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E8D7" w14:textId="77777777" w:rsidR="000A2EFC" w:rsidRDefault="004636D5">
      <w:pPr>
        <w:pStyle w:val="Body"/>
        <w:shd w:val="clear" w:color="auto" w:fill="FFFFFF"/>
        <w:rPr>
          <w:rFonts w:ascii="Arial" w:eastAsia="Arial" w:hAnsi="Arial" w:cs="Arial"/>
          <w:color w:val="313131"/>
          <w:sz w:val="40"/>
          <w:szCs w:val="40"/>
          <w:u w:color="313131"/>
        </w:rPr>
      </w:pPr>
      <w:r>
        <w:rPr>
          <w:rFonts w:ascii="Arial" w:hAnsi="Arial"/>
          <w:color w:val="313131"/>
          <w:sz w:val="40"/>
          <w:szCs w:val="40"/>
          <w:u w:color="313131"/>
        </w:rPr>
        <w:t>NGO Committee on Rights of Indigenous Peoples </w:t>
      </w:r>
    </w:p>
    <w:p w14:paraId="6EDC3D9E" w14:textId="77777777" w:rsidR="000A2EFC" w:rsidRDefault="000A2EFC">
      <w:pPr>
        <w:pStyle w:val="Body"/>
        <w:shd w:val="clear" w:color="auto" w:fill="FFFFFF"/>
        <w:rPr>
          <w:rFonts w:ascii="Arial" w:eastAsia="Arial" w:hAnsi="Arial" w:cs="Arial"/>
          <w:color w:val="313131"/>
          <w:sz w:val="24"/>
          <w:szCs w:val="24"/>
          <w:u w:color="313131"/>
        </w:rPr>
      </w:pPr>
    </w:p>
    <w:p w14:paraId="1234DB79" w14:textId="77777777" w:rsidR="000A2EFC" w:rsidRDefault="004636D5">
      <w:pPr>
        <w:pStyle w:val="Body"/>
        <w:shd w:val="clear" w:color="auto" w:fill="FFFFFF"/>
        <w:jc w:val="center"/>
        <w:rPr>
          <w:rFonts w:ascii="Arial" w:eastAsia="Arial" w:hAnsi="Arial" w:cs="Arial"/>
          <w:color w:val="313131"/>
          <w:sz w:val="24"/>
          <w:szCs w:val="24"/>
          <w:u w:color="313131"/>
        </w:rPr>
      </w:pPr>
      <w:r>
        <w:rPr>
          <w:rFonts w:ascii="Arial" w:hAnsi="Arial"/>
          <w:color w:val="313131"/>
          <w:u w:color="313131"/>
        </w:rPr>
        <w:t>December 16, 2021</w:t>
      </w:r>
      <w:r>
        <w:rPr>
          <w:rFonts w:ascii="Arial" w:hAnsi="Arial"/>
          <w:color w:val="313131"/>
          <w:sz w:val="24"/>
          <w:szCs w:val="24"/>
          <w:u w:color="313131"/>
        </w:rPr>
        <w:t xml:space="preserve"> 1pm-3pm</w:t>
      </w:r>
    </w:p>
    <w:p w14:paraId="10D47B37" w14:textId="77777777" w:rsidR="000A2EFC" w:rsidRDefault="004B4D85">
      <w:pPr>
        <w:pStyle w:val="Body"/>
        <w:shd w:val="clear" w:color="auto" w:fill="FFFFFF"/>
        <w:spacing w:before="200" w:line="276" w:lineRule="auto"/>
        <w:jc w:val="center"/>
        <w:rPr>
          <w:rStyle w:val="None"/>
          <w:rFonts w:ascii="Arial" w:eastAsia="Arial" w:hAnsi="Arial" w:cs="Arial"/>
          <w:b/>
          <w:bCs/>
          <w:color w:val="222222"/>
          <w:sz w:val="24"/>
          <w:szCs w:val="24"/>
          <w:u w:color="222222"/>
        </w:rPr>
      </w:pPr>
      <w:hyperlink r:id="rId7" w:history="1">
        <w:r w:rsidR="004636D5">
          <w:rPr>
            <w:rStyle w:val="Hyperlink0"/>
          </w:rPr>
          <w:t>Indigenous.committee@gmail.com</w:t>
        </w:r>
      </w:hyperlink>
    </w:p>
    <w:p w14:paraId="4287A0AE" w14:textId="77777777" w:rsidR="000A2EFC" w:rsidRDefault="004636D5">
      <w:pPr>
        <w:pStyle w:val="Body"/>
        <w:shd w:val="clear" w:color="auto" w:fill="FFFFFF"/>
        <w:jc w:val="center"/>
        <w:rPr>
          <w:rStyle w:val="None"/>
          <w:rFonts w:ascii="Arial" w:eastAsia="Arial" w:hAnsi="Arial" w:cs="Arial"/>
          <w:color w:val="313131"/>
          <w:sz w:val="24"/>
          <w:szCs w:val="24"/>
          <w:u w:color="313131"/>
        </w:rPr>
      </w:pPr>
      <w:r>
        <w:rPr>
          <w:rStyle w:val="None"/>
          <w:rFonts w:ascii="Arial" w:hAnsi="Arial"/>
          <w:b/>
          <w:bCs/>
          <w:color w:val="222222"/>
          <w:sz w:val="24"/>
          <w:szCs w:val="24"/>
          <w:u w:color="222222"/>
          <w:lang w:val="nl-NL"/>
        </w:rPr>
        <w:t xml:space="preserve">Facebook: </w:t>
      </w:r>
      <w:r>
        <w:rPr>
          <w:rStyle w:val="None"/>
          <w:rFonts w:ascii="Arial" w:hAnsi="Arial"/>
          <w:b/>
          <w:bCs/>
          <w:color w:val="050505"/>
          <w:sz w:val="24"/>
          <w:szCs w:val="24"/>
          <w:u w:color="050505"/>
        </w:rPr>
        <w:t>ngo committee on the rights of indigenous peoples</w:t>
      </w:r>
    </w:p>
    <w:p w14:paraId="682C19C9" w14:textId="77777777" w:rsidR="000A2EFC" w:rsidRDefault="000A2EFC">
      <w:pPr>
        <w:pStyle w:val="Body"/>
        <w:shd w:val="clear" w:color="auto" w:fill="FFFFFF"/>
        <w:jc w:val="center"/>
        <w:rPr>
          <w:rStyle w:val="None"/>
          <w:rFonts w:ascii="Arial" w:eastAsia="Arial" w:hAnsi="Arial" w:cs="Arial"/>
          <w:color w:val="313131"/>
          <w:sz w:val="24"/>
          <w:szCs w:val="24"/>
          <w:u w:color="313131"/>
        </w:rPr>
      </w:pPr>
    </w:p>
    <w:p w14:paraId="7EE62768" w14:textId="77777777" w:rsidR="000A2EFC" w:rsidRDefault="004636D5">
      <w:pPr>
        <w:pStyle w:val="Body"/>
        <w:rPr>
          <w:rStyle w:val="None"/>
          <w:rFonts w:ascii="Arial" w:eastAsia="Arial" w:hAnsi="Arial" w:cs="Arial"/>
          <w:b/>
          <w:bCs/>
          <w:u w:val="single" w:color="000000"/>
        </w:rPr>
      </w:pPr>
      <w:r>
        <w:rPr>
          <w:rStyle w:val="None"/>
          <w:rFonts w:ascii="Arial" w:hAnsi="Arial"/>
          <w:b/>
          <w:bCs/>
          <w:u w:val="single" w:color="000000"/>
          <w:lang w:val="fr-FR"/>
        </w:rPr>
        <w:t>Participants</w:t>
      </w:r>
    </w:p>
    <w:p w14:paraId="5E82B67E" w14:textId="77777777" w:rsidR="000A2EFC" w:rsidRDefault="000A2EFC">
      <w:pPr>
        <w:pStyle w:val="Body"/>
        <w:rPr>
          <w:rStyle w:val="None"/>
          <w:rFonts w:ascii="Arial" w:eastAsia="Arial" w:hAnsi="Arial" w:cs="Arial"/>
          <w:b/>
          <w:bCs/>
          <w:u w:val="single" w:color="000000"/>
        </w:rPr>
      </w:pPr>
    </w:p>
    <w:p w14:paraId="579FE766" w14:textId="77777777" w:rsidR="000A2EFC" w:rsidRDefault="004636D5">
      <w:pPr>
        <w:pStyle w:val="Body"/>
        <w:numPr>
          <w:ilvl w:val="0"/>
          <w:numId w:val="2"/>
        </w:numPr>
        <w:rPr>
          <w:rFonts w:ascii="Arial" w:hAnsi="Arial"/>
          <w:u w:color="000000"/>
          <w:lang w:val="de-DE"/>
        </w:rPr>
      </w:pPr>
      <w:r>
        <w:rPr>
          <w:rStyle w:val="None"/>
          <w:rFonts w:ascii="Arial" w:hAnsi="Arial"/>
          <w:u w:color="000000"/>
          <w:lang w:val="de-DE"/>
        </w:rPr>
        <w:t>Daniel Leblanc</w:t>
      </w:r>
    </w:p>
    <w:p w14:paraId="2C7D15EA" w14:textId="77777777" w:rsidR="000A2EFC" w:rsidRDefault="004636D5">
      <w:pPr>
        <w:pStyle w:val="Body"/>
        <w:numPr>
          <w:ilvl w:val="0"/>
          <w:numId w:val="2"/>
        </w:numPr>
        <w:rPr>
          <w:rFonts w:ascii="Arial" w:hAnsi="Arial"/>
          <w:u w:color="000000"/>
        </w:rPr>
      </w:pPr>
      <w:r>
        <w:rPr>
          <w:rStyle w:val="None"/>
          <w:rFonts w:ascii="Arial" w:hAnsi="Arial"/>
          <w:u w:color="000000"/>
        </w:rPr>
        <w:t>Elaine Congress</w:t>
      </w:r>
    </w:p>
    <w:p w14:paraId="55BE6E06" w14:textId="77777777" w:rsidR="000A2EFC" w:rsidRDefault="004636D5">
      <w:pPr>
        <w:pStyle w:val="Body"/>
        <w:numPr>
          <w:ilvl w:val="0"/>
          <w:numId w:val="2"/>
        </w:numPr>
        <w:rPr>
          <w:rFonts w:ascii="Arial" w:hAnsi="Arial"/>
          <w:u w:color="000000"/>
        </w:rPr>
      </w:pPr>
      <w:proofErr w:type="spellStart"/>
      <w:r>
        <w:rPr>
          <w:rStyle w:val="None"/>
          <w:rFonts w:ascii="Arial" w:hAnsi="Arial"/>
          <w:u w:color="000000"/>
        </w:rPr>
        <w:t>Cici</w:t>
      </w:r>
      <w:proofErr w:type="spellEnd"/>
      <w:r>
        <w:rPr>
          <w:rStyle w:val="None"/>
          <w:rFonts w:ascii="Arial" w:hAnsi="Arial"/>
          <w:u w:color="000000"/>
        </w:rPr>
        <w:t xml:space="preserve"> Ogden </w:t>
      </w:r>
    </w:p>
    <w:p w14:paraId="058FC8FB" w14:textId="77777777" w:rsidR="000A2EFC" w:rsidRDefault="004636D5">
      <w:pPr>
        <w:pStyle w:val="Body"/>
        <w:numPr>
          <w:ilvl w:val="0"/>
          <w:numId w:val="2"/>
        </w:numPr>
        <w:rPr>
          <w:rFonts w:ascii="Arial" w:hAnsi="Arial"/>
          <w:u w:color="000000"/>
        </w:rPr>
      </w:pPr>
      <w:r>
        <w:rPr>
          <w:rStyle w:val="None"/>
          <w:rFonts w:ascii="Arial" w:hAnsi="Arial"/>
          <w:u w:color="000000"/>
        </w:rPr>
        <w:t xml:space="preserve">Joy Garland </w:t>
      </w:r>
    </w:p>
    <w:p w14:paraId="781DEEC4" w14:textId="77777777" w:rsidR="000A2EFC" w:rsidRDefault="004636D5">
      <w:pPr>
        <w:pStyle w:val="Body"/>
        <w:numPr>
          <w:ilvl w:val="0"/>
          <w:numId w:val="2"/>
        </w:numPr>
        <w:rPr>
          <w:rFonts w:ascii="Arial" w:hAnsi="Arial"/>
          <w:u w:color="000000"/>
        </w:rPr>
      </w:pPr>
      <w:r>
        <w:rPr>
          <w:rStyle w:val="None"/>
          <w:rFonts w:ascii="Arial" w:hAnsi="Arial"/>
          <w:u w:color="000000"/>
        </w:rPr>
        <w:t xml:space="preserve">LaVonne Peck </w:t>
      </w:r>
    </w:p>
    <w:p w14:paraId="2F5DCE24" w14:textId="77777777" w:rsidR="000A2EFC" w:rsidRDefault="004636D5">
      <w:pPr>
        <w:pStyle w:val="Body"/>
        <w:numPr>
          <w:ilvl w:val="0"/>
          <w:numId w:val="2"/>
        </w:numPr>
        <w:rPr>
          <w:rFonts w:ascii="Arial" w:hAnsi="Arial"/>
          <w:u w:color="000000"/>
        </w:rPr>
      </w:pPr>
      <w:r>
        <w:rPr>
          <w:rStyle w:val="None"/>
          <w:rFonts w:ascii="Arial" w:hAnsi="Arial"/>
          <w:u w:color="000000"/>
        </w:rPr>
        <w:t xml:space="preserve">Victoria Edmonds </w:t>
      </w:r>
    </w:p>
    <w:p w14:paraId="3CB9F526" w14:textId="77777777" w:rsidR="000A2EFC" w:rsidRDefault="004636D5">
      <w:pPr>
        <w:pStyle w:val="Body"/>
        <w:numPr>
          <w:ilvl w:val="0"/>
          <w:numId w:val="2"/>
        </w:numPr>
        <w:rPr>
          <w:rFonts w:ascii="Arial" w:hAnsi="Arial"/>
          <w:u w:color="000000"/>
        </w:rPr>
      </w:pPr>
      <w:r>
        <w:rPr>
          <w:rStyle w:val="None"/>
          <w:rFonts w:ascii="Arial" w:hAnsi="Arial"/>
          <w:u w:color="000000"/>
        </w:rPr>
        <w:t xml:space="preserve">Sandra Sheridan </w:t>
      </w:r>
    </w:p>
    <w:p w14:paraId="44FE83E1" w14:textId="77777777" w:rsidR="000A2EFC" w:rsidRDefault="004636D5">
      <w:pPr>
        <w:pStyle w:val="Body"/>
        <w:numPr>
          <w:ilvl w:val="0"/>
          <w:numId w:val="2"/>
        </w:numPr>
        <w:rPr>
          <w:rFonts w:ascii="Arial" w:hAnsi="Arial"/>
          <w:u w:color="000000"/>
        </w:rPr>
      </w:pPr>
      <w:r>
        <w:rPr>
          <w:rStyle w:val="None"/>
          <w:rFonts w:ascii="Arial" w:hAnsi="Arial"/>
          <w:u w:color="000000"/>
        </w:rPr>
        <w:t xml:space="preserve">Henry Proclade </w:t>
      </w:r>
    </w:p>
    <w:p w14:paraId="731616BE" w14:textId="77777777" w:rsidR="000A2EFC" w:rsidRDefault="004636D5">
      <w:pPr>
        <w:pStyle w:val="Body"/>
        <w:numPr>
          <w:ilvl w:val="0"/>
          <w:numId w:val="2"/>
        </w:numPr>
        <w:rPr>
          <w:rFonts w:ascii="Arial" w:hAnsi="Arial"/>
          <w:u w:color="000000"/>
        </w:rPr>
      </w:pPr>
      <w:r>
        <w:rPr>
          <w:rStyle w:val="None"/>
          <w:rFonts w:ascii="Arial" w:hAnsi="Arial"/>
          <w:u w:color="000000"/>
        </w:rPr>
        <w:t>Ellen Ferranti</w:t>
      </w:r>
    </w:p>
    <w:p w14:paraId="31736638" w14:textId="77777777" w:rsidR="000A2EFC" w:rsidRDefault="004636D5">
      <w:pPr>
        <w:pStyle w:val="Body"/>
        <w:numPr>
          <w:ilvl w:val="0"/>
          <w:numId w:val="2"/>
        </w:numPr>
        <w:rPr>
          <w:rFonts w:ascii="Arial" w:hAnsi="Arial"/>
          <w:u w:color="000000"/>
        </w:rPr>
      </w:pPr>
      <w:r>
        <w:rPr>
          <w:rStyle w:val="None"/>
          <w:rFonts w:ascii="Arial" w:hAnsi="Arial"/>
          <w:u w:color="000000"/>
        </w:rPr>
        <w:t xml:space="preserve">Myra Coffino </w:t>
      </w:r>
    </w:p>
    <w:p w14:paraId="33253B1A" w14:textId="77777777" w:rsidR="000A2EFC" w:rsidRDefault="004636D5">
      <w:pPr>
        <w:pStyle w:val="Body"/>
        <w:numPr>
          <w:ilvl w:val="0"/>
          <w:numId w:val="2"/>
        </w:numPr>
        <w:rPr>
          <w:rFonts w:ascii="Arial" w:hAnsi="Arial"/>
          <w:u w:color="000000"/>
        </w:rPr>
      </w:pPr>
      <w:r>
        <w:rPr>
          <w:rStyle w:val="None"/>
          <w:rFonts w:ascii="Arial" w:hAnsi="Arial"/>
          <w:u w:color="000000"/>
        </w:rPr>
        <w:t xml:space="preserve">R. </w:t>
      </w:r>
      <w:proofErr w:type="spellStart"/>
      <w:r>
        <w:rPr>
          <w:rStyle w:val="None"/>
          <w:rFonts w:ascii="Arial" w:hAnsi="Arial"/>
          <w:u w:color="000000"/>
        </w:rPr>
        <w:t>Mukaro</w:t>
      </w:r>
      <w:proofErr w:type="spellEnd"/>
      <w:r>
        <w:rPr>
          <w:rStyle w:val="None"/>
          <w:rFonts w:ascii="Arial" w:hAnsi="Arial"/>
          <w:u w:color="000000"/>
        </w:rPr>
        <w:t xml:space="preserve"> Borrero </w:t>
      </w:r>
    </w:p>
    <w:p w14:paraId="3659163C" w14:textId="77777777" w:rsidR="000A2EFC" w:rsidRDefault="004636D5">
      <w:pPr>
        <w:pStyle w:val="Body"/>
        <w:numPr>
          <w:ilvl w:val="0"/>
          <w:numId w:val="2"/>
        </w:numPr>
        <w:rPr>
          <w:rFonts w:ascii="Arial" w:hAnsi="Arial"/>
          <w:u w:color="000000"/>
        </w:rPr>
      </w:pPr>
      <w:r>
        <w:rPr>
          <w:rStyle w:val="None"/>
          <w:rFonts w:ascii="Arial" w:hAnsi="Arial"/>
          <w:u w:color="000000"/>
        </w:rPr>
        <w:t xml:space="preserve">Joseph Wronka </w:t>
      </w:r>
    </w:p>
    <w:p w14:paraId="12B6C1B5" w14:textId="77777777" w:rsidR="000A2EFC" w:rsidRDefault="004636D5">
      <w:pPr>
        <w:pStyle w:val="Body"/>
        <w:numPr>
          <w:ilvl w:val="0"/>
          <w:numId w:val="2"/>
        </w:numPr>
        <w:rPr>
          <w:rFonts w:ascii="Arial" w:hAnsi="Arial"/>
          <w:u w:color="000000"/>
        </w:rPr>
      </w:pPr>
      <w:r>
        <w:rPr>
          <w:rStyle w:val="None"/>
          <w:rFonts w:ascii="Arial" w:hAnsi="Arial"/>
          <w:u w:color="000000"/>
        </w:rPr>
        <w:t xml:space="preserve">Mary Ann Cassidy </w:t>
      </w:r>
    </w:p>
    <w:p w14:paraId="0832024B" w14:textId="77777777" w:rsidR="000A2EFC" w:rsidRDefault="004636D5">
      <w:pPr>
        <w:pStyle w:val="Body"/>
        <w:numPr>
          <w:ilvl w:val="0"/>
          <w:numId w:val="2"/>
        </w:numPr>
        <w:rPr>
          <w:rFonts w:ascii="Arial" w:hAnsi="Arial"/>
          <w:u w:color="000000"/>
        </w:rPr>
      </w:pPr>
      <w:r>
        <w:rPr>
          <w:rStyle w:val="None"/>
          <w:rFonts w:ascii="Arial" w:hAnsi="Arial"/>
          <w:u w:color="000000"/>
        </w:rPr>
        <w:t>Cynthia Ch</w:t>
      </w:r>
      <w:r w:rsidR="00EE2CDA">
        <w:rPr>
          <w:rStyle w:val="None"/>
          <w:rFonts w:ascii="Arial" w:hAnsi="Arial"/>
          <w:u w:color="000000"/>
        </w:rPr>
        <w:t>a</w:t>
      </w:r>
      <w:r>
        <w:rPr>
          <w:rStyle w:val="None"/>
          <w:rFonts w:ascii="Arial" w:hAnsi="Arial"/>
          <w:u w:color="000000"/>
        </w:rPr>
        <w:t xml:space="preserve">n </w:t>
      </w:r>
    </w:p>
    <w:p w14:paraId="018E99F1" w14:textId="77777777" w:rsidR="000A2EFC" w:rsidRDefault="004636D5">
      <w:pPr>
        <w:pStyle w:val="Body"/>
        <w:numPr>
          <w:ilvl w:val="0"/>
          <w:numId w:val="2"/>
        </w:numPr>
        <w:rPr>
          <w:rFonts w:ascii="Arial" w:hAnsi="Arial"/>
          <w:u w:color="000000"/>
        </w:rPr>
      </w:pPr>
      <w:r>
        <w:rPr>
          <w:rStyle w:val="None"/>
          <w:rFonts w:ascii="Arial" w:hAnsi="Arial"/>
          <w:u w:color="000000"/>
        </w:rPr>
        <w:t xml:space="preserve">Judy Alves </w:t>
      </w:r>
    </w:p>
    <w:p w14:paraId="56B469D9" w14:textId="77777777" w:rsidR="000A2EFC" w:rsidRDefault="004636D5">
      <w:pPr>
        <w:pStyle w:val="Body"/>
        <w:numPr>
          <w:ilvl w:val="0"/>
          <w:numId w:val="2"/>
        </w:numPr>
        <w:rPr>
          <w:rFonts w:ascii="Arial" w:hAnsi="Arial"/>
          <w:u w:color="000000"/>
        </w:rPr>
      </w:pPr>
      <w:r>
        <w:rPr>
          <w:rStyle w:val="None"/>
          <w:rFonts w:ascii="Arial" w:hAnsi="Arial"/>
          <w:u w:color="000000"/>
        </w:rPr>
        <w:t xml:space="preserve">Nikki Vandenburgh </w:t>
      </w:r>
    </w:p>
    <w:p w14:paraId="624D859E" w14:textId="77777777" w:rsidR="000A2EFC" w:rsidRDefault="004636D5">
      <w:pPr>
        <w:pStyle w:val="Body"/>
        <w:numPr>
          <w:ilvl w:val="0"/>
          <w:numId w:val="2"/>
        </w:numPr>
        <w:rPr>
          <w:rFonts w:ascii="Arial" w:hAnsi="Arial"/>
          <w:u w:color="000000"/>
        </w:rPr>
      </w:pPr>
      <w:r>
        <w:rPr>
          <w:rStyle w:val="None"/>
          <w:rFonts w:ascii="Arial" w:hAnsi="Arial"/>
          <w:u w:color="000000"/>
        </w:rPr>
        <w:t xml:space="preserve">Annemarie O’Connor </w:t>
      </w:r>
    </w:p>
    <w:p w14:paraId="530BF742" w14:textId="77777777" w:rsidR="000A2EFC" w:rsidRDefault="004636D5">
      <w:pPr>
        <w:pStyle w:val="Body"/>
        <w:numPr>
          <w:ilvl w:val="0"/>
          <w:numId w:val="2"/>
        </w:numPr>
        <w:rPr>
          <w:rFonts w:ascii="Arial" w:hAnsi="Arial"/>
          <w:u w:color="000000"/>
        </w:rPr>
      </w:pPr>
      <w:r>
        <w:rPr>
          <w:rStyle w:val="None"/>
          <w:rFonts w:ascii="Arial" w:hAnsi="Arial"/>
          <w:u w:color="000000"/>
        </w:rPr>
        <w:t xml:space="preserve">Mathew Giblin </w:t>
      </w:r>
    </w:p>
    <w:p w14:paraId="0D19784B" w14:textId="77777777" w:rsidR="000A2EFC" w:rsidRDefault="004636D5">
      <w:pPr>
        <w:pStyle w:val="Body"/>
        <w:numPr>
          <w:ilvl w:val="0"/>
          <w:numId w:val="2"/>
        </w:numPr>
        <w:rPr>
          <w:rFonts w:ascii="Arial" w:hAnsi="Arial"/>
          <w:u w:color="000000"/>
        </w:rPr>
      </w:pPr>
      <w:r>
        <w:rPr>
          <w:rStyle w:val="None"/>
          <w:rFonts w:ascii="Arial" w:hAnsi="Arial"/>
          <w:u w:color="000000"/>
        </w:rPr>
        <w:t xml:space="preserve">Sharon Joslyn </w:t>
      </w:r>
    </w:p>
    <w:p w14:paraId="25289C81" w14:textId="77777777" w:rsidR="000A2EFC" w:rsidRDefault="004636D5">
      <w:pPr>
        <w:pStyle w:val="Body"/>
        <w:numPr>
          <w:ilvl w:val="0"/>
          <w:numId w:val="2"/>
        </w:numPr>
        <w:rPr>
          <w:rFonts w:ascii="Arial" w:hAnsi="Arial"/>
          <w:u w:color="000000"/>
        </w:rPr>
      </w:pPr>
      <w:r>
        <w:rPr>
          <w:rStyle w:val="None"/>
          <w:rFonts w:ascii="Arial" w:hAnsi="Arial"/>
          <w:u w:color="000000"/>
        </w:rPr>
        <w:t>Grand</w:t>
      </w:r>
      <w:r w:rsidR="00CD10D2">
        <w:rPr>
          <w:rStyle w:val="None"/>
          <w:rFonts w:ascii="Arial" w:hAnsi="Arial"/>
          <w:u w:color="000000"/>
        </w:rPr>
        <w:t>father</w:t>
      </w:r>
      <w:r>
        <w:rPr>
          <w:rStyle w:val="None"/>
          <w:rFonts w:ascii="Arial" w:hAnsi="Arial"/>
          <w:u w:color="000000"/>
        </w:rPr>
        <w:t xml:space="preserve"> Dan Hawk </w:t>
      </w:r>
    </w:p>
    <w:p w14:paraId="2208D0BD" w14:textId="77777777" w:rsidR="000A2EFC" w:rsidRDefault="004636D5">
      <w:pPr>
        <w:pStyle w:val="Body"/>
        <w:numPr>
          <w:ilvl w:val="0"/>
          <w:numId w:val="2"/>
        </w:numPr>
        <w:rPr>
          <w:rFonts w:ascii="Arial" w:hAnsi="Arial"/>
          <w:u w:color="000000"/>
        </w:rPr>
      </w:pPr>
      <w:r>
        <w:rPr>
          <w:rStyle w:val="None"/>
          <w:rFonts w:ascii="Arial" w:hAnsi="Arial"/>
          <w:u w:color="000000"/>
        </w:rPr>
        <w:t xml:space="preserve">Rashmi Jaipal </w:t>
      </w:r>
    </w:p>
    <w:p w14:paraId="473CAE43" w14:textId="77777777" w:rsidR="000A2EFC" w:rsidRDefault="004636D5">
      <w:pPr>
        <w:pStyle w:val="Body"/>
        <w:numPr>
          <w:ilvl w:val="0"/>
          <w:numId w:val="2"/>
        </w:numPr>
        <w:rPr>
          <w:rFonts w:ascii="Arial" w:hAnsi="Arial"/>
          <w:u w:color="000000"/>
        </w:rPr>
      </w:pPr>
      <w:r>
        <w:rPr>
          <w:rStyle w:val="None"/>
          <w:rFonts w:ascii="Arial" w:hAnsi="Arial"/>
          <w:u w:color="000000"/>
        </w:rPr>
        <w:t xml:space="preserve">Mare </w:t>
      </w:r>
      <w:proofErr w:type="spellStart"/>
      <w:r>
        <w:rPr>
          <w:rStyle w:val="None"/>
          <w:rFonts w:ascii="Arial" w:hAnsi="Arial"/>
          <w:u w:color="000000"/>
        </w:rPr>
        <w:t>Louchart</w:t>
      </w:r>
      <w:proofErr w:type="spellEnd"/>
      <w:r>
        <w:rPr>
          <w:rStyle w:val="None"/>
          <w:rFonts w:ascii="Arial" w:hAnsi="Arial"/>
          <w:u w:color="000000"/>
        </w:rPr>
        <w:t xml:space="preserve"> </w:t>
      </w:r>
    </w:p>
    <w:p w14:paraId="7DF624BE" w14:textId="77777777" w:rsidR="000A2EFC" w:rsidRDefault="000A2EFC">
      <w:pPr>
        <w:pStyle w:val="Body"/>
        <w:shd w:val="clear" w:color="auto" w:fill="FFFFFF"/>
        <w:rPr>
          <w:rStyle w:val="None"/>
          <w:rFonts w:ascii="Arial" w:eastAsia="Arial" w:hAnsi="Arial" w:cs="Arial"/>
          <w:color w:val="313131"/>
          <w:sz w:val="24"/>
          <w:szCs w:val="24"/>
          <w:u w:color="313131"/>
        </w:rPr>
      </w:pPr>
    </w:p>
    <w:p w14:paraId="66EC7625" w14:textId="77777777" w:rsidR="000A2EFC" w:rsidRDefault="004636D5">
      <w:pPr>
        <w:pStyle w:val="Body"/>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1. Moment of Silence in Honor of the Land we are on and the Native Peoples of this land.</w:t>
      </w:r>
    </w:p>
    <w:p w14:paraId="187D63A7" w14:textId="77777777" w:rsidR="000A2EFC" w:rsidRDefault="004636D5">
      <w:pPr>
        <w:pStyle w:val="Body"/>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2. Welcome and Introductions</w:t>
      </w:r>
    </w:p>
    <w:p w14:paraId="1D64BAF6" w14:textId="77777777" w:rsidR="000A2EFC" w:rsidRDefault="004636D5">
      <w:pPr>
        <w:pStyle w:val="Body"/>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3. Review of Agenda</w:t>
      </w:r>
    </w:p>
    <w:p w14:paraId="3C65392C" w14:textId="77777777" w:rsidR="000A2EFC" w:rsidRDefault="004636D5">
      <w:pPr>
        <w:pStyle w:val="Body"/>
        <w:shd w:val="clear" w:color="auto" w:fill="FFFFFF"/>
        <w:rPr>
          <w:rStyle w:val="None"/>
          <w:rFonts w:ascii="Arial" w:eastAsia="Arial" w:hAnsi="Arial" w:cs="Arial"/>
          <w:b/>
          <w:bCs/>
          <w:color w:val="313131"/>
          <w:u w:color="313131"/>
        </w:rPr>
      </w:pPr>
      <w:r>
        <w:rPr>
          <w:rStyle w:val="None"/>
          <w:rFonts w:ascii="Arial" w:hAnsi="Arial"/>
          <w:b/>
          <w:bCs/>
          <w:color w:val="313131"/>
          <w:u w:val="single" w:color="313131"/>
        </w:rPr>
        <w:t>4. Meeting Minutes of November 18, 2021</w:t>
      </w:r>
      <w:r>
        <w:rPr>
          <w:rStyle w:val="None"/>
          <w:rFonts w:ascii="Arial" w:hAnsi="Arial"/>
          <w:b/>
          <w:bCs/>
          <w:color w:val="313131"/>
          <w:u w:color="313131"/>
        </w:rPr>
        <w:t xml:space="preserve">  </w:t>
      </w:r>
      <w:r>
        <w:rPr>
          <w:rStyle w:val="None"/>
          <w:rFonts w:ascii="Arial" w:hAnsi="Arial"/>
          <w:color w:val="313131"/>
          <w:u w:color="313131"/>
        </w:rPr>
        <w:t xml:space="preserve">-  Approved. Noted that the minutes will be posted on the committee’s website once it’s up and running. </w:t>
      </w:r>
    </w:p>
    <w:p w14:paraId="124F239B" w14:textId="77777777" w:rsidR="000A2EFC" w:rsidRDefault="000A2EFC">
      <w:pPr>
        <w:pStyle w:val="Body"/>
        <w:shd w:val="clear" w:color="auto" w:fill="FFFFFF"/>
        <w:rPr>
          <w:rStyle w:val="None"/>
          <w:rFonts w:ascii="Arial" w:eastAsia="Arial" w:hAnsi="Arial" w:cs="Arial"/>
          <w:b/>
          <w:bCs/>
          <w:color w:val="313131"/>
          <w:u w:val="single" w:color="313131"/>
        </w:rPr>
      </w:pPr>
    </w:p>
    <w:p w14:paraId="0115A3E4" w14:textId="77777777" w:rsidR="000A2EFC" w:rsidRDefault="004636D5">
      <w:pPr>
        <w:pStyle w:val="Body"/>
        <w:shd w:val="clear" w:color="auto" w:fill="FFFFFF"/>
        <w:rPr>
          <w:rStyle w:val="None"/>
          <w:rFonts w:ascii="Arial" w:hAnsi="Arial"/>
          <w:color w:val="313131"/>
          <w:u w:color="313131"/>
        </w:rPr>
      </w:pPr>
      <w:r>
        <w:rPr>
          <w:rStyle w:val="None"/>
          <w:rFonts w:ascii="Arial" w:hAnsi="Arial"/>
          <w:b/>
          <w:bCs/>
          <w:color w:val="313131"/>
          <w:u w:val="single" w:color="313131"/>
        </w:rPr>
        <w:t>5. Executive Committee Report</w:t>
      </w:r>
      <w:r>
        <w:rPr>
          <w:rStyle w:val="None"/>
          <w:rFonts w:ascii="Arial" w:hAnsi="Arial"/>
          <w:color w:val="313131"/>
          <w:u w:color="313131"/>
        </w:rPr>
        <w:t xml:space="preserve"> - there was a brief review of the role of the executive committee. They met on December 6th to prepare the minutes and the agenda for this meeting. They wrote a thank you letter to Regina Whiteskunk, who took the time to speak at our last meeting</w:t>
      </w:r>
      <w:r w:rsidR="00EE2CDA">
        <w:rPr>
          <w:rStyle w:val="None"/>
          <w:rFonts w:ascii="Arial" w:hAnsi="Arial"/>
          <w:color w:val="313131"/>
          <w:u w:color="313131"/>
        </w:rPr>
        <w:t xml:space="preserve"> and b</w:t>
      </w:r>
      <w:r>
        <w:rPr>
          <w:rStyle w:val="None"/>
          <w:rFonts w:ascii="Arial" w:hAnsi="Arial"/>
          <w:color w:val="313131"/>
          <w:u w:color="313131"/>
        </w:rPr>
        <w:t xml:space="preserve">egan to plan our parallel event for the CSW conference in March, which will be on the theme of climate change. They submitted an application for an event “Indigenous Women - Wise Protectors of Mother Earth Leading Climate Action”. On November 18, Roberto spoke at SUNY Syracuse, and on November 20 Joseph gave the keynote at a Children’s Day event in Massachusetts. </w:t>
      </w:r>
    </w:p>
    <w:p w14:paraId="363D063F" w14:textId="77777777" w:rsidR="00EE2CDA" w:rsidRDefault="00EE2CDA">
      <w:pPr>
        <w:pStyle w:val="Body"/>
        <w:shd w:val="clear" w:color="auto" w:fill="FFFFFF"/>
        <w:rPr>
          <w:rStyle w:val="None"/>
          <w:rFonts w:ascii="Arial" w:eastAsia="Arial" w:hAnsi="Arial" w:cs="Arial"/>
          <w:color w:val="313131"/>
          <w:u w:color="313131"/>
        </w:rPr>
      </w:pPr>
    </w:p>
    <w:p w14:paraId="5E255D00"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color w:val="313131"/>
          <w:u w:val="single" w:color="313131"/>
        </w:rPr>
        <w:t>6. Announcement - Secretariat Update</w:t>
      </w:r>
      <w:r>
        <w:rPr>
          <w:rStyle w:val="None"/>
          <w:rFonts w:ascii="Arial" w:hAnsi="Arial"/>
          <w:color w:val="313131"/>
          <w:u w:color="313131"/>
        </w:rPr>
        <w:t xml:space="preserve"> - the </w:t>
      </w:r>
      <w:r w:rsidR="00EC62CD">
        <w:rPr>
          <w:rStyle w:val="None"/>
          <w:rFonts w:ascii="Arial" w:hAnsi="Arial"/>
          <w:color w:val="313131"/>
          <w:u w:color="313131"/>
        </w:rPr>
        <w:t xml:space="preserve">Permanent Forum on Indigenous Issues </w:t>
      </w:r>
      <w:r>
        <w:rPr>
          <w:rStyle w:val="None"/>
          <w:rFonts w:ascii="Arial" w:hAnsi="Arial"/>
          <w:color w:val="313131"/>
          <w:u w:color="313131"/>
        </w:rPr>
        <w:t>will be held from April 25 - May 6</w:t>
      </w:r>
      <w:r w:rsidR="00EC62CD">
        <w:rPr>
          <w:rStyle w:val="None"/>
          <w:rFonts w:ascii="Arial" w:hAnsi="Arial"/>
          <w:color w:val="313131"/>
          <w:u w:color="313131"/>
        </w:rPr>
        <w:t>, 2022.</w:t>
      </w:r>
      <w:r>
        <w:rPr>
          <w:rStyle w:val="None"/>
          <w:rFonts w:ascii="Arial" w:hAnsi="Arial"/>
          <w:color w:val="313131"/>
          <w:u w:color="313131"/>
        </w:rPr>
        <w:t xml:space="preserve"> The format for the event has not yet been announced, it will </w:t>
      </w:r>
      <w:r>
        <w:rPr>
          <w:rStyle w:val="None"/>
          <w:rFonts w:ascii="Arial" w:hAnsi="Arial"/>
          <w:color w:val="313131"/>
          <w:u w:color="313131"/>
        </w:rPr>
        <w:lastRenderedPageBreak/>
        <w:t xml:space="preserve">likely be online but could be in person. We are trying to get a member of the Secretariat to speak at our January or February meeting. The </w:t>
      </w:r>
      <w:r w:rsidR="00EC62CD">
        <w:rPr>
          <w:rStyle w:val="None"/>
          <w:rFonts w:ascii="Arial" w:hAnsi="Arial"/>
          <w:color w:val="313131"/>
          <w:u w:color="313131"/>
        </w:rPr>
        <w:t xml:space="preserve">website of the </w:t>
      </w:r>
      <w:r>
        <w:rPr>
          <w:rStyle w:val="None"/>
          <w:rFonts w:ascii="Arial" w:hAnsi="Arial"/>
          <w:color w:val="313131"/>
          <w:u w:color="313131"/>
        </w:rPr>
        <w:t xml:space="preserve">UN Permanent Forum </w:t>
      </w:r>
      <w:r w:rsidR="00EC62CD">
        <w:rPr>
          <w:rStyle w:val="None"/>
          <w:rFonts w:ascii="Arial" w:hAnsi="Arial"/>
          <w:color w:val="313131"/>
          <w:u w:color="313131"/>
        </w:rPr>
        <w:t>on Indigenous Issues</w:t>
      </w:r>
      <w:r>
        <w:rPr>
          <w:rStyle w:val="None"/>
          <w:rFonts w:ascii="Arial" w:hAnsi="Arial"/>
          <w:color w:val="313131"/>
          <w:u w:color="313131"/>
        </w:rPr>
        <w:t xml:space="preserve"> says that it will be held at the UN headquarters in New York, but the Secretariat is</w:t>
      </w:r>
      <w:r w:rsidR="00EE2CDA">
        <w:rPr>
          <w:rStyle w:val="None"/>
          <w:rFonts w:ascii="Arial" w:hAnsi="Arial"/>
          <w:color w:val="313131"/>
          <w:u w:color="313131"/>
        </w:rPr>
        <w:t xml:space="preserve"> not</w:t>
      </w:r>
      <w:r>
        <w:rPr>
          <w:rStyle w:val="None"/>
          <w:rFonts w:ascii="Arial" w:hAnsi="Arial"/>
          <w:color w:val="313131"/>
          <w:u w:color="313131"/>
        </w:rPr>
        <w:t xml:space="preserve"> sure if that means it will be in person. The UN has slowly been opening for NGO’s, but they require proof of vaccination and </w:t>
      </w:r>
      <w:r w:rsidR="00EC62CD">
        <w:rPr>
          <w:rStyle w:val="None"/>
          <w:rFonts w:ascii="Arial" w:hAnsi="Arial"/>
          <w:color w:val="313131"/>
          <w:u w:color="313131"/>
        </w:rPr>
        <w:t xml:space="preserve">may </w:t>
      </w:r>
      <w:r>
        <w:rPr>
          <w:rStyle w:val="None"/>
          <w:rFonts w:ascii="Arial" w:hAnsi="Arial"/>
          <w:color w:val="313131"/>
          <w:u w:color="313131"/>
        </w:rPr>
        <w:t xml:space="preserve">now require three shots to be considered vaccinated. To attend the forum you need to create an online profile, but you do not have to have ECOSOC status. </w:t>
      </w:r>
    </w:p>
    <w:p w14:paraId="5A6DC48E" w14:textId="77777777" w:rsidR="000A2EFC" w:rsidRDefault="000A2EFC">
      <w:pPr>
        <w:pStyle w:val="Body"/>
        <w:shd w:val="clear" w:color="auto" w:fill="FFFFFF"/>
        <w:rPr>
          <w:rStyle w:val="None"/>
          <w:rFonts w:ascii="Arial" w:eastAsia="Arial" w:hAnsi="Arial" w:cs="Arial"/>
          <w:color w:val="313131"/>
          <w:u w:color="313131"/>
        </w:rPr>
      </w:pPr>
    </w:p>
    <w:p w14:paraId="401A6995" w14:textId="77777777" w:rsidR="000A2EFC" w:rsidRDefault="004636D5">
      <w:pPr>
        <w:pStyle w:val="Body"/>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 xml:space="preserve">7. Speakers - LaVonne Peck and Nikki Vandenburgh from Native Network Consulting </w:t>
      </w:r>
    </w:p>
    <w:p w14:paraId="5051457B" w14:textId="77777777" w:rsidR="000A2EFC" w:rsidRDefault="000A2EFC">
      <w:pPr>
        <w:pStyle w:val="Body"/>
        <w:shd w:val="clear" w:color="auto" w:fill="FFFFFF"/>
        <w:rPr>
          <w:rStyle w:val="None"/>
          <w:rFonts w:ascii="Arial" w:eastAsia="Arial" w:hAnsi="Arial" w:cs="Arial"/>
          <w:b/>
          <w:bCs/>
          <w:i/>
          <w:iCs/>
          <w:color w:val="313131"/>
          <w:u w:color="313131"/>
        </w:rPr>
      </w:pPr>
    </w:p>
    <w:p w14:paraId="58E35D0B" w14:textId="77777777" w:rsidR="000A2EFC" w:rsidRPr="00AD5C8F" w:rsidRDefault="004636D5" w:rsidP="00AD5C8F">
      <w:pPr>
        <w:spacing w:before="100" w:beforeAutospacing="1" w:after="100" w:afterAutospacing="1"/>
        <w:rPr>
          <w:rStyle w:val="None"/>
          <w:rFonts w:ascii="Arial" w:eastAsia="Times New Roman" w:hAnsi="Arial" w:cs="Arial"/>
          <w:sz w:val="22"/>
          <w:szCs w:val="22"/>
        </w:rPr>
      </w:pPr>
      <w:r w:rsidRPr="00AD5C8F">
        <w:rPr>
          <w:rStyle w:val="None"/>
          <w:rFonts w:ascii="Arial" w:hAnsi="Arial"/>
          <w:b/>
          <w:bCs/>
          <w:i/>
          <w:iCs/>
          <w:color w:val="313131"/>
          <w:sz w:val="22"/>
          <w:szCs w:val="22"/>
          <w:u w:color="313131"/>
        </w:rPr>
        <w:t xml:space="preserve">LaVonne Peck </w:t>
      </w:r>
      <w:r w:rsidR="00AD5C8F" w:rsidRPr="00AD5C8F">
        <w:rPr>
          <w:rStyle w:val="None"/>
          <w:rFonts w:ascii="Arial" w:hAnsi="Arial"/>
          <w:color w:val="313131"/>
          <w:sz w:val="22"/>
          <w:szCs w:val="22"/>
          <w:u w:color="313131"/>
        </w:rPr>
        <w:t>–</w:t>
      </w:r>
      <w:r w:rsidRPr="00AD5C8F">
        <w:rPr>
          <w:rStyle w:val="None"/>
          <w:rFonts w:ascii="Arial" w:hAnsi="Arial"/>
          <w:color w:val="313131"/>
          <w:sz w:val="22"/>
          <w:szCs w:val="22"/>
          <w:u w:color="313131"/>
        </w:rPr>
        <w:t xml:space="preserve"> </w:t>
      </w:r>
      <w:r w:rsidR="00AD5C8F" w:rsidRPr="00AD5C8F">
        <w:rPr>
          <w:rStyle w:val="None"/>
          <w:rFonts w:ascii="Arial" w:hAnsi="Arial"/>
          <w:color w:val="313131"/>
          <w:sz w:val="22"/>
          <w:szCs w:val="22"/>
          <w:u w:color="313131"/>
        </w:rPr>
        <w:t xml:space="preserve">of </w:t>
      </w:r>
      <w:r w:rsidR="00AD5C8F" w:rsidRPr="00AD5C8F">
        <w:rPr>
          <w:rFonts w:ascii="Arial" w:eastAsia="Times New Roman" w:hAnsi="Arial" w:cs="Arial"/>
          <w:sz w:val="22"/>
          <w:szCs w:val="22"/>
        </w:rPr>
        <w:t>La Jolla Band of Luiseno Indians</w:t>
      </w:r>
      <w:r>
        <w:rPr>
          <w:rStyle w:val="None"/>
          <w:rFonts w:ascii="Arial" w:hAnsi="Arial"/>
          <w:color w:val="313131"/>
          <w:u w:color="313131"/>
        </w:rPr>
        <w:t xml:space="preserve"> lives on a reservation in San Diego. San Diego County has the most tribes of any county in the United States. Native Network Consulting was founded four years ago and works in hemp and cannabis spaces. The Farm Act of 2018 made hemp legal nationally. Hemp farming allows indigenous communities the ability to diversify their economies and introduces new opportunities. In order to grow hemp you have to have a hemp plan, which comes from the Department of Agriculture. Their company helps indigenous farmers apply for these plans. Native land is expansive, so new agricultural opportunities are especially exciting, and after Covid they had a lot of tribes reaching out for their help. In order to grow hemp legally it must contain less than 0.083% THC, and they focus mainly on the industrial uses of hemp. It has many uses and provides tribes with once in a lifetime economic opportunities. </w:t>
      </w:r>
    </w:p>
    <w:p w14:paraId="25755546" w14:textId="77777777" w:rsidR="000A2EFC" w:rsidRDefault="000A2EFC">
      <w:pPr>
        <w:pStyle w:val="Body"/>
        <w:shd w:val="clear" w:color="auto" w:fill="FFFFFF"/>
        <w:rPr>
          <w:rStyle w:val="None"/>
          <w:rFonts w:ascii="Arial" w:eastAsia="Arial" w:hAnsi="Arial" w:cs="Arial"/>
          <w:color w:val="313131"/>
          <w:u w:color="313131"/>
        </w:rPr>
      </w:pPr>
    </w:p>
    <w:p w14:paraId="215535F3"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Nikki Vandenburgh</w:t>
      </w:r>
      <w:r>
        <w:rPr>
          <w:rStyle w:val="None"/>
          <w:rFonts w:ascii="Arial" w:hAnsi="Arial"/>
          <w:color w:val="313131"/>
          <w:u w:color="313131"/>
        </w:rPr>
        <w:t xml:space="preserve"> - she has worked with tribal governments for over twenty years, and saw the need for lar</w:t>
      </w:r>
      <w:r w:rsidR="00AD5C8F">
        <w:rPr>
          <w:rStyle w:val="None"/>
          <w:rFonts w:ascii="Arial" w:hAnsi="Arial"/>
          <w:color w:val="313131"/>
          <w:u w:color="313131"/>
        </w:rPr>
        <w:t xml:space="preserve">ge scale production because </w:t>
      </w:r>
      <w:r>
        <w:rPr>
          <w:rStyle w:val="None"/>
          <w:rFonts w:ascii="Arial" w:hAnsi="Arial"/>
          <w:color w:val="313131"/>
          <w:u w:color="313131"/>
        </w:rPr>
        <w:t xml:space="preserve">they have millions of acres to grow on. There wasn’t the necessary infrastructure to farm hemp on a large scale, so they started a new company and are working with an existing company from Europe. Some of the uses for industrial hemp are in making building materials, fabrics, and automotive parts. None of these are new uses for hemp, but the United States in new to the hemp industry. The 2018 Farm Act treats sovereign nations and states the same way, in terms of securing USDA hemp plans. Hemp is exciting to grow, it’s a restorative crop, and it can feed, shelter, and produce medicine. </w:t>
      </w:r>
    </w:p>
    <w:p w14:paraId="5D0364BF" w14:textId="77777777" w:rsidR="000A2EFC" w:rsidRDefault="000A2EFC">
      <w:pPr>
        <w:pStyle w:val="Body"/>
        <w:shd w:val="clear" w:color="auto" w:fill="FFFFFF"/>
        <w:rPr>
          <w:rStyle w:val="None"/>
          <w:rFonts w:ascii="Arial" w:eastAsia="Arial" w:hAnsi="Arial" w:cs="Arial"/>
          <w:color w:val="313131"/>
          <w:u w:color="313131"/>
        </w:rPr>
      </w:pPr>
    </w:p>
    <w:p w14:paraId="663CD970"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Roberto </w:t>
      </w:r>
      <w:r>
        <w:rPr>
          <w:rStyle w:val="None"/>
          <w:rFonts w:ascii="Arial" w:hAnsi="Arial"/>
          <w:color w:val="313131"/>
          <w:u w:color="313131"/>
        </w:rPr>
        <w:t xml:space="preserve">- </w:t>
      </w:r>
      <w:r w:rsidR="00EE2CDA">
        <w:rPr>
          <w:rStyle w:val="None"/>
          <w:rFonts w:ascii="Arial" w:hAnsi="Arial"/>
          <w:color w:val="313131"/>
          <w:u w:color="313131"/>
        </w:rPr>
        <w:t>H</w:t>
      </w:r>
      <w:r>
        <w:rPr>
          <w:rStyle w:val="None"/>
          <w:rFonts w:ascii="Arial" w:hAnsi="Arial"/>
          <w:color w:val="313131"/>
          <w:u w:color="313131"/>
        </w:rPr>
        <w:t xml:space="preserve">ow large of a land investment do communities have to make? </w:t>
      </w:r>
    </w:p>
    <w:p w14:paraId="476E86A9"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Nikki </w:t>
      </w:r>
      <w:r>
        <w:rPr>
          <w:rStyle w:val="None"/>
          <w:rFonts w:ascii="Arial" w:hAnsi="Arial"/>
          <w:color w:val="313131"/>
          <w:u w:color="313131"/>
        </w:rPr>
        <w:t xml:space="preserve">- For large scale at least 20,000 acres, but it can vary. Industries want to work with large scale producers. </w:t>
      </w:r>
    </w:p>
    <w:p w14:paraId="7630ED97"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LaVonne </w:t>
      </w:r>
      <w:r>
        <w:rPr>
          <w:rStyle w:val="None"/>
          <w:rFonts w:ascii="Arial" w:hAnsi="Arial"/>
          <w:color w:val="313131"/>
          <w:u w:color="313131"/>
        </w:rPr>
        <w:t xml:space="preserve">- </w:t>
      </w:r>
      <w:r w:rsidR="00EE2CDA">
        <w:rPr>
          <w:rStyle w:val="None"/>
          <w:rFonts w:ascii="Arial" w:hAnsi="Arial"/>
          <w:color w:val="313131"/>
          <w:u w:color="313131"/>
        </w:rPr>
        <w:t>N</w:t>
      </w:r>
      <w:r>
        <w:rPr>
          <w:rStyle w:val="None"/>
          <w:rFonts w:ascii="Arial" w:hAnsi="Arial"/>
          <w:color w:val="313131"/>
          <w:u w:color="313131"/>
        </w:rPr>
        <w:t xml:space="preserve">o one in the US is producing at that scale. </w:t>
      </w:r>
    </w:p>
    <w:p w14:paraId="4E179EC9"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Dan </w:t>
      </w:r>
      <w:r>
        <w:rPr>
          <w:rStyle w:val="None"/>
          <w:rFonts w:ascii="Arial" w:hAnsi="Arial"/>
          <w:color w:val="313131"/>
          <w:u w:color="313131"/>
        </w:rPr>
        <w:t xml:space="preserve">- </w:t>
      </w:r>
      <w:r w:rsidR="00EE2CDA">
        <w:rPr>
          <w:rStyle w:val="None"/>
          <w:rFonts w:ascii="Arial" w:hAnsi="Arial"/>
          <w:color w:val="313131"/>
          <w:u w:color="313131"/>
        </w:rPr>
        <w:t>T</w:t>
      </w:r>
      <w:r>
        <w:rPr>
          <w:rStyle w:val="None"/>
          <w:rFonts w:ascii="Arial" w:hAnsi="Arial"/>
          <w:color w:val="313131"/>
          <w:u w:color="313131"/>
        </w:rPr>
        <w:t>he Space-X rocket requires a tremendous amount of methane, se we’d need a huge scale or production to use the hemp for rocket fuel</w:t>
      </w:r>
    </w:p>
    <w:p w14:paraId="7B335244"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Daniel </w:t>
      </w:r>
      <w:r>
        <w:rPr>
          <w:rStyle w:val="None"/>
          <w:rFonts w:ascii="Arial" w:hAnsi="Arial"/>
          <w:color w:val="313131"/>
          <w:u w:color="313131"/>
        </w:rPr>
        <w:t>-</w:t>
      </w:r>
      <w:r w:rsidR="00EE2CDA">
        <w:rPr>
          <w:rStyle w:val="None"/>
          <w:rFonts w:ascii="Arial" w:hAnsi="Arial"/>
          <w:color w:val="313131"/>
          <w:u w:color="313131"/>
        </w:rPr>
        <w:t xml:space="preserve"> W</w:t>
      </w:r>
      <w:r>
        <w:rPr>
          <w:rStyle w:val="None"/>
          <w:rFonts w:ascii="Arial" w:hAnsi="Arial"/>
          <w:color w:val="313131"/>
          <w:u w:color="313131"/>
        </w:rPr>
        <w:t xml:space="preserve">hat is the economic feasibility for tribes? </w:t>
      </w:r>
    </w:p>
    <w:p w14:paraId="7AE80551"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LaVonne </w:t>
      </w:r>
      <w:r>
        <w:rPr>
          <w:rStyle w:val="None"/>
          <w:rFonts w:ascii="Arial" w:hAnsi="Arial"/>
          <w:color w:val="313131"/>
          <w:u w:color="313131"/>
        </w:rPr>
        <w:t xml:space="preserve">- High, especially with partnerships between nations/communities. There are opportunities for huge revenue. </w:t>
      </w:r>
    </w:p>
    <w:p w14:paraId="3220F621"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Sandra </w:t>
      </w:r>
      <w:r>
        <w:rPr>
          <w:rStyle w:val="None"/>
          <w:rFonts w:ascii="Arial" w:hAnsi="Arial"/>
          <w:color w:val="313131"/>
          <w:u w:color="313131"/>
        </w:rPr>
        <w:t xml:space="preserve">- Thank you to the speakers, and to Myrna for introducing. How can we keep in touch? </w:t>
      </w:r>
    </w:p>
    <w:p w14:paraId="358F13A6"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LaVonne </w:t>
      </w:r>
      <w:r>
        <w:rPr>
          <w:rStyle w:val="None"/>
          <w:rFonts w:ascii="Arial" w:hAnsi="Arial"/>
          <w:color w:val="313131"/>
          <w:u w:color="313131"/>
        </w:rPr>
        <w:t>- email. Please reach out with anything</w:t>
      </w:r>
    </w:p>
    <w:p w14:paraId="4CF1A1F8"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Nikki </w:t>
      </w:r>
      <w:r>
        <w:rPr>
          <w:rStyle w:val="None"/>
          <w:rFonts w:ascii="Arial" w:hAnsi="Arial"/>
          <w:color w:val="313131"/>
          <w:u w:color="313131"/>
        </w:rPr>
        <w:t xml:space="preserve">- </w:t>
      </w:r>
      <w:r w:rsidR="00EE2CDA">
        <w:rPr>
          <w:rStyle w:val="None"/>
          <w:rFonts w:ascii="Arial" w:hAnsi="Arial"/>
          <w:color w:val="313131"/>
          <w:u w:color="313131"/>
        </w:rPr>
        <w:t>W</w:t>
      </w:r>
      <w:r>
        <w:rPr>
          <w:rStyle w:val="None"/>
          <w:rFonts w:ascii="Arial" w:hAnsi="Arial"/>
          <w:color w:val="313131"/>
          <w:u w:color="313131"/>
        </w:rPr>
        <w:t>e are starting to move on a global level, we are working with some groups from Africa</w:t>
      </w:r>
      <w:r w:rsidR="00AD5C8F">
        <w:rPr>
          <w:rStyle w:val="None"/>
          <w:rFonts w:ascii="Arial" w:hAnsi="Arial"/>
          <w:color w:val="313131"/>
          <w:u w:color="313131"/>
        </w:rPr>
        <w:t>.</w:t>
      </w:r>
      <w:r>
        <w:rPr>
          <w:rStyle w:val="None"/>
          <w:rFonts w:ascii="Arial" w:hAnsi="Arial"/>
          <w:color w:val="313131"/>
          <w:u w:color="313131"/>
        </w:rPr>
        <w:t xml:space="preserve"> </w:t>
      </w:r>
    </w:p>
    <w:p w14:paraId="6CDF78B0"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Sharon </w:t>
      </w:r>
      <w:r>
        <w:rPr>
          <w:rStyle w:val="None"/>
          <w:rFonts w:ascii="Arial" w:hAnsi="Arial"/>
          <w:color w:val="313131"/>
          <w:u w:color="313131"/>
        </w:rPr>
        <w:t xml:space="preserve">- Once it gets off the ground, once the large scale acreage is working, would smaller farms be able to link in? </w:t>
      </w:r>
    </w:p>
    <w:p w14:paraId="5425F0B9"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Nikki </w:t>
      </w:r>
      <w:r>
        <w:rPr>
          <w:rStyle w:val="None"/>
          <w:rFonts w:ascii="Arial" w:hAnsi="Arial"/>
          <w:color w:val="313131"/>
          <w:u w:color="313131"/>
        </w:rPr>
        <w:t xml:space="preserve">- Yes, and we  work with local farmers in addition to tribes. </w:t>
      </w:r>
    </w:p>
    <w:p w14:paraId="4E90BB8D" w14:textId="77777777" w:rsidR="000A2EFC" w:rsidRDefault="000A2EFC">
      <w:pPr>
        <w:pStyle w:val="Body"/>
        <w:shd w:val="clear" w:color="auto" w:fill="FFFFFF"/>
        <w:rPr>
          <w:rStyle w:val="None"/>
          <w:rFonts w:ascii="Arial" w:eastAsia="Arial" w:hAnsi="Arial" w:cs="Arial"/>
          <w:color w:val="313131"/>
          <w:u w:color="313131"/>
        </w:rPr>
      </w:pPr>
    </w:p>
    <w:p w14:paraId="217801F7"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color w:val="313131"/>
          <w:u w:val="single" w:color="313131"/>
        </w:rPr>
        <w:t xml:space="preserve">8. Film and Discussion - </w:t>
      </w:r>
      <w:proofErr w:type="spellStart"/>
      <w:r>
        <w:rPr>
          <w:rStyle w:val="None"/>
          <w:rFonts w:ascii="Arial" w:hAnsi="Arial"/>
          <w:b/>
          <w:bCs/>
          <w:color w:val="313131"/>
          <w:u w:val="single" w:color="313131"/>
        </w:rPr>
        <w:t>Dawnland</w:t>
      </w:r>
      <w:proofErr w:type="spellEnd"/>
      <w:r>
        <w:rPr>
          <w:rStyle w:val="None"/>
          <w:rFonts w:ascii="Arial" w:hAnsi="Arial"/>
          <w:b/>
          <w:bCs/>
          <w:color w:val="313131"/>
          <w:u w:val="single" w:color="313131"/>
        </w:rPr>
        <w:t xml:space="preserve"> </w:t>
      </w:r>
      <w:r>
        <w:rPr>
          <w:rStyle w:val="None"/>
          <w:rFonts w:ascii="Arial" w:hAnsi="Arial"/>
          <w:color w:val="313131"/>
          <w:u w:color="313131"/>
        </w:rPr>
        <w:t xml:space="preserve">- </w:t>
      </w:r>
      <w:r w:rsidR="00EE2CDA">
        <w:rPr>
          <w:rStyle w:val="None"/>
          <w:rFonts w:ascii="Arial" w:hAnsi="Arial"/>
          <w:color w:val="313131"/>
          <w:u w:color="313131"/>
        </w:rPr>
        <w:t>T</w:t>
      </w:r>
      <w:r>
        <w:rPr>
          <w:rStyle w:val="None"/>
          <w:rFonts w:ascii="Arial" w:hAnsi="Arial"/>
          <w:color w:val="313131"/>
          <w:u w:color="313131"/>
        </w:rPr>
        <w:t>he film is available on PBS. It discusses the removal of indigenous children from their families through the boarding school system</w:t>
      </w:r>
      <w:r w:rsidR="00AD5C8F">
        <w:rPr>
          <w:rStyle w:val="None"/>
          <w:rFonts w:ascii="Arial" w:hAnsi="Arial"/>
          <w:color w:val="313131"/>
          <w:u w:color="313131"/>
        </w:rPr>
        <w:t xml:space="preserve"> in Maine, USA</w:t>
      </w:r>
      <w:r>
        <w:rPr>
          <w:rStyle w:val="None"/>
          <w:rFonts w:ascii="Arial" w:hAnsi="Arial"/>
          <w:color w:val="313131"/>
          <w:u w:color="313131"/>
        </w:rPr>
        <w:t xml:space="preserve">. It focuses on the first US government endorsed day of </w:t>
      </w:r>
      <w:r w:rsidR="003E7F75">
        <w:rPr>
          <w:rStyle w:val="None"/>
          <w:rFonts w:ascii="Arial" w:hAnsi="Arial"/>
          <w:color w:val="313131"/>
          <w:u w:color="313131"/>
        </w:rPr>
        <w:t>Truth and R</w:t>
      </w:r>
      <w:r>
        <w:rPr>
          <w:rStyle w:val="None"/>
          <w:rFonts w:ascii="Arial" w:hAnsi="Arial"/>
          <w:color w:val="313131"/>
          <w:u w:color="313131"/>
        </w:rPr>
        <w:t xml:space="preserve">econciliation. </w:t>
      </w:r>
    </w:p>
    <w:p w14:paraId="13F0303B" w14:textId="77777777" w:rsidR="000A2EFC" w:rsidRDefault="000A2EFC">
      <w:pPr>
        <w:pStyle w:val="Body"/>
        <w:shd w:val="clear" w:color="auto" w:fill="FFFFFF"/>
        <w:rPr>
          <w:rStyle w:val="None"/>
          <w:rFonts w:ascii="Arial" w:eastAsia="Arial" w:hAnsi="Arial" w:cs="Arial"/>
          <w:color w:val="313131"/>
          <w:u w:color="313131"/>
        </w:rPr>
      </w:pPr>
    </w:p>
    <w:p w14:paraId="00771690" w14:textId="77777777" w:rsidR="000A2EFC" w:rsidRDefault="004636D5">
      <w:pPr>
        <w:pStyle w:val="Body"/>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 xml:space="preserve">9. Speaker - Theresa </w:t>
      </w:r>
      <w:proofErr w:type="spellStart"/>
      <w:r>
        <w:rPr>
          <w:rStyle w:val="None"/>
          <w:rFonts w:ascii="Arial" w:hAnsi="Arial"/>
          <w:b/>
          <w:bCs/>
          <w:color w:val="313131"/>
          <w:u w:val="single" w:color="313131"/>
        </w:rPr>
        <w:t>Darder</w:t>
      </w:r>
      <w:proofErr w:type="spellEnd"/>
    </w:p>
    <w:p w14:paraId="73A93E98" w14:textId="77777777" w:rsidR="000A2EFC" w:rsidRDefault="000A2EFC">
      <w:pPr>
        <w:pStyle w:val="Body"/>
        <w:shd w:val="clear" w:color="auto" w:fill="FFFFFF"/>
        <w:rPr>
          <w:rStyle w:val="None"/>
          <w:rFonts w:ascii="Arial" w:eastAsia="Arial" w:hAnsi="Arial" w:cs="Arial"/>
          <w:color w:val="313131"/>
          <w:u w:color="313131"/>
        </w:rPr>
      </w:pPr>
    </w:p>
    <w:p w14:paraId="3ED33479"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color w:val="313131"/>
          <w:u w:color="313131"/>
        </w:rPr>
        <w:t xml:space="preserve">Theresa is a member of the </w:t>
      </w:r>
      <w:r w:rsidRPr="004B4D85">
        <w:rPr>
          <w:rStyle w:val="None"/>
          <w:rFonts w:ascii="Arial" w:hAnsi="Arial"/>
          <w:color w:val="313131"/>
          <w:u w:color="313131"/>
          <w:lang w:val="en-CA"/>
        </w:rPr>
        <w:t>Pointe au Chien</w:t>
      </w:r>
      <w:r>
        <w:rPr>
          <w:rStyle w:val="None"/>
          <w:rFonts w:ascii="Arial" w:hAnsi="Arial"/>
          <w:color w:val="313131"/>
          <w:u w:color="313131"/>
        </w:rPr>
        <w:t xml:space="preserve"> tribe in costal Louisiana. She lives on tribal lands with her husband, grew up there, and has seen the impacts of climate change on their lands first hand. She has been fighting for restoration, as the current levy system does not protect their mounds or cemeteries. She participates in the Oyster Shells Project, which is working to create a living coastline using oyster shells to reinforce the coastline. In the area she lives it is mostly populated by natives, and only 18 of their 80 homes remain after Hurricane Ida. They have received a small amount of money from FEMA, but it has been insufficient. It will be a long road and a struggle, but the tribe is dedicated to rebuild their homes and restore their land. They are currently seeking funds to backfill canals that were left behind by oil companies. They want the government to help restore the islands, but so far they haven’t stepped in. The </w:t>
      </w:r>
      <w:r w:rsidRPr="004B4D85">
        <w:rPr>
          <w:rStyle w:val="None"/>
          <w:rFonts w:ascii="Arial" w:hAnsi="Arial"/>
          <w:color w:val="313131"/>
          <w:u w:color="313131"/>
          <w:lang w:val="en-CA"/>
        </w:rPr>
        <w:t>Pointe au Chien</w:t>
      </w:r>
      <w:r>
        <w:rPr>
          <w:rStyle w:val="None"/>
          <w:rFonts w:ascii="Arial" w:hAnsi="Arial"/>
          <w:color w:val="313131"/>
          <w:u w:color="313131"/>
        </w:rPr>
        <w:t xml:space="preserve"> are a state recognized </w:t>
      </w:r>
      <w:proofErr w:type="gramStart"/>
      <w:r>
        <w:rPr>
          <w:rStyle w:val="None"/>
          <w:rFonts w:ascii="Arial" w:hAnsi="Arial"/>
          <w:color w:val="313131"/>
          <w:u w:color="313131"/>
        </w:rPr>
        <w:t>tribe, but</w:t>
      </w:r>
      <w:proofErr w:type="gramEnd"/>
      <w:r>
        <w:rPr>
          <w:rStyle w:val="None"/>
          <w:rFonts w:ascii="Arial" w:hAnsi="Arial"/>
          <w:color w:val="313131"/>
          <w:u w:color="313131"/>
        </w:rPr>
        <w:t xml:space="preserve"> are not recognized federally as a sovereign nation. In their neighboring community, which is outside of the levy system, only one home remains. They were given a grant by FEMA, but the state took it over and they are letting them wash away. Their community is mostly made up of elders, because they don’t have enough land for everyone and the younger generations have moved away. </w:t>
      </w:r>
    </w:p>
    <w:p w14:paraId="4790D083" w14:textId="77777777" w:rsidR="000A2EFC" w:rsidRDefault="000A2EFC">
      <w:pPr>
        <w:pStyle w:val="Body"/>
        <w:shd w:val="clear" w:color="auto" w:fill="FFFFFF"/>
        <w:rPr>
          <w:rStyle w:val="None"/>
          <w:rFonts w:ascii="Arial" w:eastAsia="Arial" w:hAnsi="Arial" w:cs="Arial"/>
          <w:color w:val="313131"/>
          <w:u w:color="313131"/>
        </w:rPr>
      </w:pPr>
    </w:p>
    <w:p w14:paraId="199C012B"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Cynthia </w:t>
      </w:r>
      <w:r>
        <w:rPr>
          <w:rStyle w:val="None"/>
          <w:rFonts w:ascii="Arial" w:hAnsi="Arial"/>
          <w:color w:val="313131"/>
          <w:u w:color="313131"/>
        </w:rPr>
        <w:t xml:space="preserve">- When the BP oil spill happened, you were here to speak at the UN, what would that have been about? </w:t>
      </w:r>
    </w:p>
    <w:p w14:paraId="10E57E5B"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Theresa </w:t>
      </w:r>
      <w:r>
        <w:rPr>
          <w:rStyle w:val="None"/>
          <w:rFonts w:ascii="Arial" w:hAnsi="Arial"/>
          <w:color w:val="313131"/>
          <w:u w:color="313131"/>
        </w:rPr>
        <w:t xml:space="preserve">- The levy system, which needed to be built so they could pump water out, and rebuilding the islands. </w:t>
      </w:r>
    </w:p>
    <w:p w14:paraId="4F2D1138"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Cynthia </w:t>
      </w:r>
      <w:r>
        <w:rPr>
          <w:rStyle w:val="None"/>
          <w:rFonts w:ascii="Arial" w:hAnsi="Arial"/>
          <w:color w:val="313131"/>
          <w:u w:color="313131"/>
        </w:rPr>
        <w:t xml:space="preserve">- Why didn’t oil companies backfill the canals? </w:t>
      </w:r>
    </w:p>
    <w:p w14:paraId="0EFA78F9"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Theresa </w:t>
      </w:r>
      <w:r>
        <w:rPr>
          <w:rStyle w:val="None"/>
          <w:rFonts w:ascii="Arial" w:hAnsi="Arial"/>
          <w:color w:val="313131"/>
          <w:u w:color="313131"/>
        </w:rPr>
        <w:t xml:space="preserve">- Because it’s not enforced. The BP oil spill also caused the loss of more land. </w:t>
      </w:r>
    </w:p>
    <w:p w14:paraId="39FFA3F3"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Cynthia </w:t>
      </w:r>
      <w:r>
        <w:rPr>
          <w:rStyle w:val="None"/>
          <w:rFonts w:ascii="Arial" w:hAnsi="Arial"/>
          <w:color w:val="313131"/>
          <w:u w:color="313131"/>
        </w:rPr>
        <w:t xml:space="preserve">- Could they go back and enforce it? </w:t>
      </w:r>
    </w:p>
    <w:p w14:paraId="1F4183A9"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Theresa </w:t>
      </w:r>
      <w:r>
        <w:rPr>
          <w:rStyle w:val="None"/>
          <w:rFonts w:ascii="Arial" w:hAnsi="Arial"/>
          <w:color w:val="313131"/>
          <w:u w:color="313131"/>
        </w:rPr>
        <w:t>- They could, but the government is in the pocket of big oil companies and they w</w:t>
      </w:r>
      <w:r w:rsidR="00EE2CDA">
        <w:rPr>
          <w:rStyle w:val="None"/>
          <w:rFonts w:ascii="Arial" w:hAnsi="Arial"/>
          <w:color w:val="313131"/>
          <w:u w:color="313131"/>
        </w:rPr>
        <w:t>ill not.</w:t>
      </w:r>
      <w:r>
        <w:rPr>
          <w:rStyle w:val="None"/>
          <w:rFonts w:ascii="Arial" w:hAnsi="Arial"/>
          <w:color w:val="313131"/>
          <w:u w:color="313131"/>
        </w:rPr>
        <w:t xml:space="preserve"> </w:t>
      </w:r>
    </w:p>
    <w:p w14:paraId="2F64B0D4" w14:textId="77777777" w:rsidR="000A2EFC" w:rsidRDefault="000A2EFC">
      <w:pPr>
        <w:pStyle w:val="Body"/>
        <w:shd w:val="clear" w:color="auto" w:fill="FFFFFF"/>
        <w:rPr>
          <w:rStyle w:val="None"/>
          <w:rFonts w:ascii="Arial" w:eastAsia="Arial" w:hAnsi="Arial" w:cs="Arial"/>
          <w:color w:val="313131"/>
          <w:u w:color="313131"/>
        </w:rPr>
      </w:pPr>
    </w:p>
    <w:p w14:paraId="44E084F7"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Joy </w:t>
      </w:r>
      <w:r>
        <w:rPr>
          <w:rStyle w:val="None"/>
          <w:rFonts w:ascii="Arial" w:hAnsi="Arial"/>
          <w:color w:val="313131"/>
          <w:u w:color="313131"/>
        </w:rPr>
        <w:t>- Theresa has spoken at the UN, speaks for her people, and w</w:t>
      </w:r>
      <w:r w:rsidR="00EE2CDA">
        <w:rPr>
          <w:rStyle w:val="None"/>
          <w:rFonts w:ascii="Arial" w:hAnsi="Arial"/>
          <w:color w:val="313131"/>
          <w:u w:color="313131"/>
        </w:rPr>
        <w:t>ill not st</w:t>
      </w:r>
      <w:r>
        <w:rPr>
          <w:rStyle w:val="None"/>
          <w:rFonts w:ascii="Arial" w:hAnsi="Arial"/>
          <w:color w:val="313131"/>
          <w:u w:color="313131"/>
        </w:rPr>
        <w:t xml:space="preserve">op. She has so much to teach. We don’t know where the tribe would be without Theresa. </w:t>
      </w:r>
    </w:p>
    <w:p w14:paraId="7459CA4C" w14:textId="77777777" w:rsidR="000A2EFC" w:rsidRDefault="000A2EFC">
      <w:pPr>
        <w:pStyle w:val="Body"/>
        <w:shd w:val="clear" w:color="auto" w:fill="FFFFFF"/>
        <w:rPr>
          <w:rStyle w:val="None"/>
          <w:rFonts w:ascii="Arial" w:eastAsia="Arial" w:hAnsi="Arial" w:cs="Arial"/>
          <w:color w:val="313131"/>
          <w:u w:color="313131"/>
        </w:rPr>
      </w:pPr>
    </w:p>
    <w:p w14:paraId="33B2CC42"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Judy </w:t>
      </w:r>
      <w:r>
        <w:rPr>
          <w:rStyle w:val="None"/>
          <w:rFonts w:ascii="Arial" w:hAnsi="Arial"/>
          <w:color w:val="313131"/>
          <w:u w:color="313131"/>
        </w:rPr>
        <w:t xml:space="preserve">- How does not being federally recognized impact the tribe? </w:t>
      </w:r>
    </w:p>
    <w:p w14:paraId="6D52C32F" w14:textId="77777777" w:rsidR="000A2EFC" w:rsidRDefault="004636D5">
      <w:pPr>
        <w:pStyle w:val="Body"/>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Theresa </w:t>
      </w:r>
      <w:r>
        <w:rPr>
          <w:rStyle w:val="None"/>
          <w:rFonts w:ascii="Arial" w:hAnsi="Arial"/>
          <w:color w:val="313131"/>
          <w:u w:color="313131"/>
        </w:rPr>
        <w:t xml:space="preserve">- It means that we can’t deal directly with the federal government. We had to get a lawyer after BP because we can’t work directly with FEMA. If we were federally recognized, the government would likely help us preserve out cultural sites. </w:t>
      </w:r>
    </w:p>
    <w:p w14:paraId="1B16DFA8" w14:textId="77777777" w:rsidR="000A2EFC" w:rsidRDefault="000A2EFC">
      <w:pPr>
        <w:pStyle w:val="Body"/>
        <w:shd w:val="clear" w:color="auto" w:fill="FFFFFF"/>
        <w:rPr>
          <w:rStyle w:val="None"/>
          <w:rFonts w:ascii="Arial" w:eastAsia="Arial" w:hAnsi="Arial" w:cs="Arial"/>
          <w:color w:val="313131"/>
          <w:u w:color="313131"/>
        </w:rPr>
      </w:pPr>
    </w:p>
    <w:p w14:paraId="578EF3FD" w14:textId="77777777" w:rsidR="000A2EFC" w:rsidRDefault="004636D5">
      <w:pPr>
        <w:pStyle w:val="Body"/>
        <w:shd w:val="clear" w:color="auto" w:fill="FFFFFF"/>
        <w:rPr>
          <w:rFonts w:hint="eastAsia"/>
        </w:rPr>
      </w:pPr>
      <w:r>
        <w:rPr>
          <w:rStyle w:val="None"/>
          <w:rFonts w:ascii="Arial" w:hAnsi="Arial"/>
          <w:b/>
          <w:bCs/>
          <w:i/>
          <w:iCs/>
          <w:color w:val="313131"/>
          <w:u w:color="313131"/>
        </w:rPr>
        <w:t xml:space="preserve">Daniel </w:t>
      </w:r>
      <w:r>
        <w:rPr>
          <w:rStyle w:val="None"/>
          <w:rFonts w:ascii="Arial" w:hAnsi="Arial"/>
          <w:color w:val="313131"/>
          <w:u w:color="313131"/>
        </w:rPr>
        <w:t xml:space="preserve">- gave a reminder that everyone is always welcome, and ends the meeting. </w:t>
      </w:r>
    </w:p>
    <w:sectPr w:rsidR="000A2EFC" w:rsidSect="005B4E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8BC6" w14:textId="77777777" w:rsidR="00773741" w:rsidRDefault="00773741">
      <w:r>
        <w:separator/>
      </w:r>
    </w:p>
  </w:endnote>
  <w:endnote w:type="continuationSeparator" w:id="0">
    <w:p w14:paraId="35569027" w14:textId="77777777" w:rsidR="00773741" w:rsidRDefault="0077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1B62" w14:textId="77777777" w:rsidR="00995BF2" w:rsidRDefault="00995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11462"/>
      <w:docPartObj>
        <w:docPartGallery w:val="Page Numbers (Bottom of Page)"/>
        <w:docPartUnique/>
      </w:docPartObj>
    </w:sdtPr>
    <w:sdtEndPr>
      <w:rPr>
        <w:noProof/>
      </w:rPr>
    </w:sdtEndPr>
    <w:sdtContent>
      <w:p w14:paraId="642FFE0A" w14:textId="77777777" w:rsidR="00995BF2" w:rsidRDefault="00980609">
        <w:pPr>
          <w:pStyle w:val="Footer"/>
          <w:jc w:val="center"/>
        </w:pPr>
        <w:r>
          <w:fldChar w:fldCharType="begin"/>
        </w:r>
        <w:r w:rsidR="00995BF2">
          <w:instrText xml:space="preserve"> PAGE   \* MERGEFORMAT </w:instrText>
        </w:r>
        <w:r>
          <w:fldChar w:fldCharType="separate"/>
        </w:r>
        <w:r w:rsidR="003E7F75">
          <w:rPr>
            <w:noProof/>
          </w:rPr>
          <w:t>3</w:t>
        </w:r>
        <w:r>
          <w:rPr>
            <w:noProof/>
          </w:rPr>
          <w:fldChar w:fldCharType="end"/>
        </w:r>
      </w:p>
    </w:sdtContent>
  </w:sdt>
  <w:p w14:paraId="2031B55A" w14:textId="77777777" w:rsidR="000A2EFC" w:rsidRDefault="000A2E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D73A" w14:textId="77777777" w:rsidR="00995BF2" w:rsidRDefault="0099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2773" w14:textId="77777777" w:rsidR="00773741" w:rsidRDefault="00773741">
      <w:r>
        <w:separator/>
      </w:r>
    </w:p>
  </w:footnote>
  <w:footnote w:type="continuationSeparator" w:id="0">
    <w:p w14:paraId="1F7029C0" w14:textId="77777777" w:rsidR="00773741" w:rsidRDefault="0077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53BD" w14:textId="77777777" w:rsidR="00995BF2" w:rsidRDefault="00995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1D04" w14:textId="77777777" w:rsidR="000A2EFC" w:rsidRDefault="000A2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DFF3" w14:textId="77777777" w:rsidR="00995BF2" w:rsidRDefault="00995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7221"/>
    <w:multiLevelType w:val="hybridMultilevel"/>
    <w:tmpl w:val="19DC53C6"/>
    <w:numStyleLink w:val="ImportedStyle1"/>
  </w:abstractNum>
  <w:abstractNum w:abstractNumId="1" w15:restartNumberingAfterBreak="0">
    <w:nsid w:val="6AA86E13"/>
    <w:multiLevelType w:val="hybridMultilevel"/>
    <w:tmpl w:val="19DC53C6"/>
    <w:styleLink w:val="ImportedStyle1"/>
    <w:lvl w:ilvl="0" w:tplc="465EEFE0">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C6A2C2">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D070B0">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869238">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28964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88366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8F6890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385C0C">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BEF29C">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FC"/>
    <w:rsid w:val="000A2EFC"/>
    <w:rsid w:val="000D58D0"/>
    <w:rsid w:val="003E7F75"/>
    <w:rsid w:val="004636D5"/>
    <w:rsid w:val="004B4D85"/>
    <w:rsid w:val="005B4E2B"/>
    <w:rsid w:val="00773741"/>
    <w:rsid w:val="00980609"/>
    <w:rsid w:val="00995BF2"/>
    <w:rsid w:val="00AD5C8F"/>
    <w:rsid w:val="00B00FD4"/>
    <w:rsid w:val="00B633B7"/>
    <w:rsid w:val="00C31428"/>
    <w:rsid w:val="00CD10D2"/>
    <w:rsid w:val="00E60295"/>
    <w:rsid w:val="00EC62CD"/>
    <w:rsid w:val="00EE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1845"/>
  <w15:docId w15:val="{9EF8E457-B246-4372-A709-05174539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E2B"/>
    <w:rPr>
      <w:u w:val="single"/>
    </w:rPr>
  </w:style>
  <w:style w:type="paragraph" w:customStyle="1" w:styleId="Body">
    <w:name w:val="Body"/>
    <w:rsid w:val="005B4E2B"/>
    <w:rPr>
      <w:rFonts w:ascii="Helvetica Neue" w:hAnsi="Helvetica Neue" w:cs="Arial Unicode MS"/>
      <w:color w:val="000000"/>
      <w:sz w:val="22"/>
      <w:szCs w:val="22"/>
    </w:rPr>
  </w:style>
  <w:style w:type="character" w:customStyle="1" w:styleId="None">
    <w:name w:val="None"/>
    <w:rsid w:val="005B4E2B"/>
  </w:style>
  <w:style w:type="character" w:customStyle="1" w:styleId="Hyperlink0">
    <w:name w:val="Hyperlink.0"/>
    <w:basedOn w:val="None"/>
    <w:rsid w:val="005B4E2B"/>
    <w:rPr>
      <w:rFonts w:ascii="Arial" w:eastAsia="Arial" w:hAnsi="Arial" w:cs="Arial"/>
      <w:b/>
      <w:bCs/>
      <w:caps w:val="0"/>
      <w:smallCaps w:val="0"/>
      <w:strike w:val="0"/>
      <w:dstrike w:val="0"/>
      <w:color w:val="0563C1"/>
      <w:sz w:val="24"/>
      <w:szCs w:val="24"/>
      <w:u w:val="single" w:color="0563C1"/>
      <w:vertAlign w:val="baseline"/>
      <w14:textOutline w14:w="0" w14:cap="rnd" w14:cmpd="sng" w14:algn="ctr">
        <w14:noFill/>
        <w14:prstDash w14:val="solid"/>
        <w14:bevel/>
      </w14:textOutline>
    </w:rPr>
  </w:style>
  <w:style w:type="numbering" w:customStyle="1" w:styleId="ImportedStyle1">
    <w:name w:val="Imported Style 1"/>
    <w:rsid w:val="005B4E2B"/>
    <w:pPr>
      <w:numPr>
        <w:numId w:val="1"/>
      </w:numPr>
    </w:pPr>
  </w:style>
  <w:style w:type="paragraph" w:styleId="Header">
    <w:name w:val="header"/>
    <w:basedOn w:val="Normal"/>
    <w:link w:val="HeaderChar"/>
    <w:uiPriority w:val="99"/>
    <w:unhideWhenUsed/>
    <w:rsid w:val="00995BF2"/>
    <w:pPr>
      <w:tabs>
        <w:tab w:val="center" w:pos="4680"/>
        <w:tab w:val="right" w:pos="9360"/>
      </w:tabs>
    </w:pPr>
  </w:style>
  <w:style w:type="character" w:customStyle="1" w:styleId="HeaderChar">
    <w:name w:val="Header Char"/>
    <w:basedOn w:val="DefaultParagraphFont"/>
    <w:link w:val="Header"/>
    <w:uiPriority w:val="99"/>
    <w:rsid w:val="00995BF2"/>
    <w:rPr>
      <w:sz w:val="24"/>
      <w:szCs w:val="24"/>
    </w:rPr>
  </w:style>
  <w:style w:type="paragraph" w:styleId="Footer">
    <w:name w:val="footer"/>
    <w:basedOn w:val="Normal"/>
    <w:link w:val="FooterChar"/>
    <w:uiPriority w:val="99"/>
    <w:unhideWhenUsed/>
    <w:rsid w:val="00995BF2"/>
    <w:pPr>
      <w:tabs>
        <w:tab w:val="center" w:pos="4680"/>
        <w:tab w:val="right" w:pos="9360"/>
      </w:tabs>
    </w:pPr>
  </w:style>
  <w:style w:type="character" w:customStyle="1" w:styleId="FooterChar">
    <w:name w:val="Footer Char"/>
    <w:basedOn w:val="DefaultParagraphFont"/>
    <w:link w:val="Footer"/>
    <w:uiPriority w:val="99"/>
    <w:rsid w:val="00995B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digenous.committe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LeBlanc</dc:creator>
  <cp:lastModifiedBy>LeBlanc, Daniel</cp:lastModifiedBy>
  <cp:revision>2</cp:revision>
  <dcterms:created xsi:type="dcterms:W3CDTF">2022-01-13T20:51:00Z</dcterms:created>
  <dcterms:modified xsi:type="dcterms:W3CDTF">2022-01-13T20:51:00Z</dcterms:modified>
</cp:coreProperties>
</file>